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B46" w14:textId="77777777" w:rsidR="00793D66" w:rsidRPr="006F7C2B" w:rsidRDefault="00793D66" w:rsidP="002222AA">
      <w:pPr>
        <w:widowControl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</w:t>
      </w:r>
      <w:r w:rsidR="00972445" w:rsidRPr="0097244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オロパタジン点眼液0.1％「センジュ」</w:t>
      </w:r>
      <w:r w:rsidRPr="006F7C2B">
        <w:rPr>
          <w:rFonts w:ascii="ＭＳ ゴシック" w:eastAsia="ＭＳ ゴシック" w:hAnsi="ＭＳ ゴシック" w:hint="eastAsia"/>
        </w:rPr>
        <w:t>』の先発医薬品との比較</w:t>
      </w:r>
    </w:p>
    <w:p w14:paraId="5C524ED1" w14:textId="77777777"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8"/>
        <w:gridCol w:w="3682"/>
        <w:gridCol w:w="719"/>
        <w:gridCol w:w="282"/>
        <w:gridCol w:w="2259"/>
        <w:gridCol w:w="426"/>
        <w:gridCol w:w="141"/>
      </w:tblGrid>
      <w:tr w:rsidR="00793D66" w:rsidRPr="00545513" w14:paraId="0240137C" w14:textId="77777777" w:rsidTr="007A2B10">
        <w:trPr>
          <w:trHeight w:val="55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7F37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一般名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B5245" w14:textId="77777777" w:rsidR="00793D66" w:rsidRPr="007A2B10" w:rsidRDefault="00972445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オロパタジン塩酸塩</w:t>
            </w:r>
          </w:p>
        </w:tc>
      </w:tr>
      <w:tr w:rsidR="00793D66" w:rsidRPr="00545513" w14:paraId="0D43FCED" w14:textId="77777777" w:rsidTr="007A2B10">
        <w:trPr>
          <w:trHeight w:val="559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1781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薬効分類名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794CA" w14:textId="77777777" w:rsidR="00793D66" w:rsidRPr="007A2B10" w:rsidRDefault="00302C77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抗アレルギー点眼剤</w:t>
            </w:r>
          </w:p>
        </w:tc>
      </w:tr>
      <w:tr w:rsidR="00793D66" w:rsidRPr="00545513" w14:paraId="024D4ECD" w14:textId="77777777" w:rsidTr="007A2B10">
        <w:trPr>
          <w:trHeight w:val="553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C706" w14:textId="2D1354D9" w:rsidR="00793D66" w:rsidRPr="007A2B10" w:rsidRDefault="007A2B1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有効成分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FA944" w14:textId="05D4BEB0" w:rsidR="00793D66" w:rsidRPr="007A2B10" w:rsidRDefault="007A2B10" w:rsidP="007A2B1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1mL中 オロパタジン塩酸塩1.1mg（オロパタジンとして1 mg）</w:t>
            </w:r>
          </w:p>
        </w:tc>
      </w:tr>
      <w:tr w:rsidR="00793D66" w:rsidRPr="00545513" w14:paraId="55B253F4" w14:textId="77777777" w:rsidTr="007A2B10">
        <w:trPr>
          <w:gridAfter w:val="1"/>
          <w:wAfter w:w="141" w:type="dxa"/>
          <w:trHeight w:val="278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4D1AF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D094B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A3DF7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7FDA8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ADB9B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782AB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CA28A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47B12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7A2B10" w14:paraId="7F6EC0EB" w14:textId="77777777" w:rsidTr="007A2B10">
        <w:trPr>
          <w:trHeight w:val="549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B9F7E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2752C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後発医薬品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EF00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先発医薬品</w:t>
            </w:r>
          </w:p>
        </w:tc>
      </w:tr>
      <w:tr w:rsidR="00793D66" w:rsidRPr="007A2B10" w14:paraId="418E1C36" w14:textId="77777777" w:rsidTr="007A2B10">
        <w:trPr>
          <w:trHeight w:val="559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E331" w14:textId="05113704" w:rsidR="00793D66" w:rsidRPr="007A2B10" w:rsidRDefault="007A2B1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販売名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7B754" w14:textId="77777777" w:rsidR="00793D66" w:rsidRPr="007A2B10" w:rsidRDefault="00972445" w:rsidP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オロパタジン点眼液0.1％「センジュ」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0D3E7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7A2B10" w14:paraId="5B9EDE89" w14:textId="77777777" w:rsidTr="007A2B10">
        <w:trPr>
          <w:trHeight w:val="553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D0E8D" w14:textId="06823105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製造販売</w:t>
            </w:r>
            <w:r w:rsidR="007A2B10"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3DCE9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千寿製薬株式会社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EBE7F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7A2B10" w14:paraId="057E272E" w14:textId="77777777" w:rsidTr="007A2B10">
        <w:trPr>
          <w:trHeight w:val="561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03C9" w14:textId="4B9F325B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薬価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A23F0" w14:textId="1AF78844" w:rsidR="00793D66" w:rsidRPr="007A2B10" w:rsidRDefault="00B45DF4" w:rsidP="00C62E5E">
            <w:pPr>
              <w:widowControl/>
              <w:spacing w:line="360" w:lineRule="exact"/>
              <w:ind w:leftChars="-82" w:left="-12" w:hangingChars="80" w:hanging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0.1％　</w:t>
            </w:r>
            <w:r w:rsidR="00972445"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1ｍL　</w:t>
            </w:r>
            <w:r w:rsidR="00A00F27"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39</w:t>
            </w:r>
            <w:r w:rsidR="00C62E5E"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.</w:t>
            </w:r>
            <w:r w:rsidR="00A00F27" w:rsidRPr="007A2B1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5</w:t>
            </w:r>
            <w:r w:rsidR="00BC404A"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972445"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19A03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793D66" w:rsidRPr="007A2B10" w14:paraId="36962600" w14:textId="77777777" w:rsidTr="007A2B10">
        <w:trPr>
          <w:trHeight w:val="85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CB21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添加物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915FA" w14:textId="5B48A33E" w:rsidR="00793D66" w:rsidRPr="007A2B10" w:rsidRDefault="007A2B10" w:rsidP="007A2B1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無水リン酸一水素ナトリウム、ベンザルコニウム塩化物、等張化剤、pH調節剤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CC108" w14:textId="77777777" w:rsidR="00793D66" w:rsidRPr="007A2B10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7A2B10" w14:paraId="4FAE2C2E" w14:textId="77777777" w:rsidTr="007A2B10">
        <w:trPr>
          <w:trHeight w:val="539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C9C87" w14:textId="355BA6F9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性状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DA84E" w14:textId="6F0B418C" w:rsidR="00793D66" w:rsidRPr="007A2B10" w:rsidRDefault="007A2B1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無色～微黄色澄明の無菌水性点眼剤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E9A31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7A2B10" w14:paraId="5B429BDB" w14:textId="77777777" w:rsidTr="007A2B10">
        <w:trPr>
          <w:trHeight w:val="57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1CD94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pH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8A40B" w14:textId="77777777" w:rsidR="00793D66" w:rsidRPr="007A2B10" w:rsidRDefault="0097244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6.5～7.5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DA2ECF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7A2B10" w14:paraId="52990FBF" w14:textId="77777777" w:rsidTr="007A2B10">
        <w:trPr>
          <w:trHeight w:val="541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068A" w14:textId="7E7E9C91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貯法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487740" w14:textId="57B31AAB" w:rsidR="00793D66" w:rsidRPr="007A2B10" w:rsidRDefault="00E46190" w:rsidP="007A2B1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室温保存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39070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A2B10" w:rsidRPr="007A2B10" w14:paraId="473D5545" w14:textId="77777777" w:rsidTr="007A2B10">
        <w:trPr>
          <w:trHeight w:val="563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CD24" w14:textId="0AAB9558" w:rsidR="007A2B10" w:rsidRPr="007A2B10" w:rsidRDefault="007A2B1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取扱い上の注意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18D83" w14:textId="1C5B5781" w:rsidR="007A2B10" w:rsidRPr="007A2B10" w:rsidRDefault="007A2B10" w:rsidP="007A2B1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外箱開封後は、遮光して保存すること。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E8D3E" w14:textId="77777777" w:rsidR="007A2B10" w:rsidRPr="007A2B10" w:rsidRDefault="007A2B1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93D66" w:rsidRPr="007A2B10" w14:paraId="302A9F51" w14:textId="77777777" w:rsidTr="007A2B10">
        <w:trPr>
          <w:trHeight w:val="557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E0447" w14:textId="77777777" w:rsidR="00793D66" w:rsidRPr="007A2B10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品質再評価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6F53B" w14:textId="77777777" w:rsidR="00793D66" w:rsidRPr="007A2B10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該当しない</w:t>
            </w:r>
          </w:p>
        </w:tc>
      </w:tr>
      <w:tr w:rsidR="00F2598C" w:rsidRPr="007A2B10" w14:paraId="179023AC" w14:textId="77777777" w:rsidTr="00240758">
        <w:trPr>
          <w:trHeight w:val="1521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E2EB9D2" w14:textId="5F4BEAE1" w:rsidR="00F2598C" w:rsidRPr="007A2B10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生物学的同等性試験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8D80" w14:textId="0A1F507D" w:rsidR="00D607CE" w:rsidRPr="007A2B10" w:rsidRDefault="00240758" w:rsidP="0024075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highlight w:val="yellow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本剤は、パタノール点眼液0.1</w:t>
            </w:r>
            <w:r w:rsidR="006E79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％</w:t>
            </w:r>
            <w:r w:rsidRPr="007A2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F2598C" w:rsidRPr="007A2B10" w14:paraId="4B2FE4FE" w14:textId="77777777" w:rsidTr="00D607CE">
        <w:trPr>
          <w:trHeight w:val="53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52B7E" w14:textId="6E5F7657" w:rsidR="00F2598C" w:rsidRPr="007A2B10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487B" w14:textId="77777777" w:rsidR="00F2598C" w:rsidRPr="007A2B10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53B36A01" w14:textId="77777777" w:rsidR="00F2598C" w:rsidRPr="007A2B10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4F6819B" w14:textId="77777777" w:rsidR="00F2598C" w:rsidRPr="007A2B10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1FD6D799" w14:textId="77777777" w:rsidR="00F2598C" w:rsidRPr="007A2B10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1019DC94" w14:textId="77777777" w:rsidR="00F2598C" w:rsidRPr="007A2B10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598C" w:rsidRPr="007A2B10" w14:paraId="4E0DFE16" w14:textId="77777777" w:rsidTr="00D607CE">
        <w:trPr>
          <w:trHeight w:val="20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0CC34" w14:textId="77777777" w:rsidR="00F2598C" w:rsidRPr="007A2B10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D5697E6" w14:textId="77777777" w:rsidR="00F2598C" w:rsidRPr="007A2B10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7A2B10" w14:paraId="530E2A9E" w14:textId="77777777" w:rsidTr="00D607CE">
        <w:trPr>
          <w:trHeight w:val="58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9804A" w14:textId="77777777" w:rsidR="00793D66" w:rsidRPr="007A2B10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B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B58BE" w14:textId="77777777" w:rsidR="00793D66" w:rsidRPr="007A2B10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C286443" w14:textId="77777777" w:rsidR="00F2598C" w:rsidRPr="007A2B10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49B4644" w14:textId="77777777" w:rsidR="00EF7EE2" w:rsidRPr="007A2B10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3E37613" w14:textId="77777777" w:rsidR="00EF7EE2" w:rsidRPr="007A2B10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8356270" w14:textId="77777777" w:rsidR="00F2598C" w:rsidRPr="007A2B10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66ADE200" w14:textId="3BC4D4F8" w:rsidR="00F2598C" w:rsidRPr="007A2B10" w:rsidRDefault="00BF31FA" w:rsidP="00F2598C">
      <w:pPr>
        <w:jc w:val="right"/>
        <w:rPr>
          <w:sz w:val="20"/>
          <w:szCs w:val="20"/>
        </w:rPr>
      </w:pPr>
      <w:r w:rsidRPr="007A2B1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202</w:t>
      </w:r>
      <w:r w:rsidR="00A00F27" w:rsidRPr="007A2B10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4</w:t>
      </w:r>
      <w:r w:rsidRPr="007A2B1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年</w:t>
      </w:r>
      <w:r w:rsidR="00342A89" w:rsidRPr="007A2B1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4</w:t>
      </w:r>
      <w:r w:rsidRPr="007A2B1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月</w:t>
      </w:r>
    </w:p>
    <w:p w14:paraId="37C401C7" w14:textId="77777777" w:rsidR="00F2598C" w:rsidRPr="007A2B10" w:rsidRDefault="00F2598C" w:rsidP="00F2598C">
      <w:pPr>
        <w:rPr>
          <w:sz w:val="20"/>
          <w:szCs w:val="20"/>
        </w:rPr>
      </w:pPr>
    </w:p>
    <w:p w14:paraId="7584F8B8" w14:textId="77777777" w:rsidR="00F2598C" w:rsidRPr="00FB0A36" w:rsidRDefault="00F2598C">
      <w:pPr>
        <w:spacing w:line="40" w:lineRule="exact"/>
      </w:pPr>
    </w:p>
    <w:sectPr w:rsidR="00F2598C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C34C" w14:textId="77777777" w:rsidR="00526341" w:rsidRDefault="00526341">
      <w:r>
        <w:separator/>
      </w:r>
    </w:p>
  </w:endnote>
  <w:endnote w:type="continuationSeparator" w:id="0">
    <w:p w14:paraId="34C572BF" w14:textId="77777777" w:rsidR="00526341" w:rsidRDefault="0052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918C" w14:textId="77777777"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0D679F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0D679F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F261" w14:textId="77777777" w:rsidR="00526341" w:rsidRDefault="00526341">
      <w:r>
        <w:separator/>
      </w:r>
    </w:p>
  </w:footnote>
  <w:footnote w:type="continuationSeparator" w:id="0">
    <w:p w14:paraId="3BDBCACE" w14:textId="77777777" w:rsidR="00526341" w:rsidRDefault="0052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3DC7"/>
    <w:multiLevelType w:val="hybridMultilevel"/>
    <w:tmpl w:val="5FC8FC08"/>
    <w:lvl w:ilvl="0" w:tplc="7B6C40E8"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22A244E"/>
    <w:multiLevelType w:val="hybridMultilevel"/>
    <w:tmpl w:val="CE40ECB0"/>
    <w:lvl w:ilvl="0" w:tplc="C910F208">
      <w:numFmt w:val="decimal"/>
      <w:lvlText w:val="%1."/>
      <w:lvlJc w:val="left"/>
      <w:pPr>
        <w:ind w:left="195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2" w15:restartNumberingAfterBreak="0">
    <w:nsid w:val="3FDC0FC6"/>
    <w:multiLevelType w:val="hybridMultilevel"/>
    <w:tmpl w:val="CC928DC8"/>
    <w:lvl w:ilvl="0" w:tplc="C294423E"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2382934">
    <w:abstractNumId w:val="2"/>
  </w:num>
  <w:num w:numId="2" w16cid:durableId="1310287129">
    <w:abstractNumId w:val="0"/>
  </w:num>
  <w:num w:numId="3" w16cid:durableId="41884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D1"/>
    <w:rsid w:val="00000792"/>
    <w:rsid w:val="0000787B"/>
    <w:rsid w:val="00040C29"/>
    <w:rsid w:val="0005791F"/>
    <w:rsid w:val="00096AD5"/>
    <w:rsid w:val="000C3A08"/>
    <w:rsid w:val="000D679F"/>
    <w:rsid w:val="001010E6"/>
    <w:rsid w:val="00111A72"/>
    <w:rsid w:val="00144384"/>
    <w:rsid w:val="001D7B11"/>
    <w:rsid w:val="001E2063"/>
    <w:rsid w:val="002222AA"/>
    <w:rsid w:val="002258DE"/>
    <w:rsid w:val="00240758"/>
    <w:rsid w:val="002A1796"/>
    <w:rsid w:val="002B62FF"/>
    <w:rsid w:val="00302C77"/>
    <w:rsid w:val="00332680"/>
    <w:rsid w:val="00342A89"/>
    <w:rsid w:val="003A50B6"/>
    <w:rsid w:val="003B3705"/>
    <w:rsid w:val="00472187"/>
    <w:rsid w:val="0048651A"/>
    <w:rsid w:val="00526341"/>
    <w:rsid w:val="00544052"/>
    <w:rsid w:val="00561081"/>
    <w:rsid w:val="005D6A67"/>
    <w:rsid w:val="006B47A4"/>
    <w:rsid w:val="006E7958"/>
    <w:rsid w:val="006F039B"/>
    <w:rsid w:val="00772154"/>
    <w:rsid w:val="00793D66"/>
    <w:rsid w:val="007A2B10"/>
    <w:rsid w:val="00803189"/>
    <w:rsid w:val="00854AFE"/>
    <w:rsid w:val="008A07E1"/>
    <w:rsid w:val="008D6A1F"/>
    <w:rsid w:val="00972445"/>
    <w:rsid w:val="009F623E"/>
    <w:rsid w:val="00A00F27"/>
    <w:rsid w:val="00B221CB"/>
    <w:rsid w:val="00B45DF4"/>
    <w:rsid w:val="00B66112"/>
    <w:rsid w:val="00B669A4"/>
    <w:rsid w:val="00B746BC"/>
    <w:rsid w:val="00B809F7"/>
    <w:rsid w:val="00BC404A"/>
    <w:rsid w:val="00BF31FA"/>
    <w:rsid w:val="00C3768D"/>
    <w:rsid w:val="00C62E5E"/>
    <w:rsid w:val="00C77E90"/>
    <w:rsid w:val="00CD3E99"/>
    <w:rsid w:val="00D30FBD"/>
    <w:rsid w:val="00D607CE"/>
    <w:rsid w:val="00D76BE5"/>
    <w:rsid w:val="00DC7776"/>
    <w:rsid w:val="00E44003"/>
    <w:rsid w:val="00E46190"/>
    <w:rsid w:val="00ED47D1"/>
    <w:rsid w:val="00EF35C6"/>
    <w:rsid w:val="00EF7EE2"/>
    <w:rsid w:val="00F2598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453E5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6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60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40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後発医薬品情報提供用資料（案)（製品比較表）</vt:lpstr>
      <vt:lpstr>『レボカバスチン点眼液0</vt:lpstr>
    </vt:vector>
  </TitlesOfParts>
  <Company>千寿製薬株式会社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後発医薬品情報提供用資料（案)（製品比較表）</dc:title>
  <cp:lastModifiedBy>森一哉</cp:lastModifiedBy>
  <cp:revision>12</cp:revision>
  <cp:lastPrinted>2024-03-07T05:17:00Z</cp:lastPrinted>
  <dcterms:created xsi:type="dcterms:W3CDTF">2023-02-14T00:29:00Z</dcterms:created>
  <dcterms:modified xsi:type="dcterms:W3CDTF">2024-03-07T05:17:00Z</dcterms:modified>
</cp:coreProperties>
</file>