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6" w:type="dxa"/>
        <w:tblInd w:w="86" w:type="dxa"/>
        <w:tblCellMar>
          <w:left w:w="99" w:type="dxa"/>
          <w:right w:w="99" w:type="dxa"/>
        </w:tblCellMar>
        <w:tblLook w:val="0000" w:firstRow="0" w:lastRow="0" w:firstColumn="0" w:lastColumn="0" w:noHBand="0" w:noVBand="0"/>
      </w:tblPr>
      <w:tblGrid>
        <w:gridCol w:w="2560"/>
        <w:gridCol w:w="218"/>
        <w:gridCol w:w="3160"/>
        <w:gridCol w:w="44"/>
        <w:gridCol w:w="218"/>
        <w:gridCol w:w="2898"/>
        <w:gridCol w:w="228"/>
      </w:tblGrid>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一般名</w:t>
            </w:r>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デキサメタゾンメタスルホ安息香酸エステルナトリウム</w:t>
            </w: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剤　形</w:t>
            </w:r>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水性点眼剤</w:t>
            </w: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薬効分類名</w:t>
            </w:r>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抗炎症ステロイド点眼剤</w:t>
            </w:r>
          </w:p>
        </w:tc>
      </w:tr>
      <w:tr w:rsidR="00F7663F" w:rsidRPr="00FD7B26">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成分・含量（１ｍL中）</w:t>
            </w:r>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デキサメタゾンメタスルホ安息香酸エステルナトリウム0.3mg</w:t>
            </w:r>
            <w:r w:rsidRPr="00FD7B26">
              <w:rPr>
                <w:rFonts w:ascii="ＭＳ Ｐゴシック" w:eastAsia="ＭＳ Ｐゴシック" w:hAnsi="ＭＳ Ｐゴシック" w:cs="ＭＳ Ｐゴシック" w:hint="eastAsia"/>
                <w:sz w:val="22"/>
                <w:szCs w:val="22"/>
              </w:rPr>
              <w:br/>
              <w:t>（デキサメタゾンとして0.2mg）</w:t>
            </w:r>
          </w:p>
        </w:tc>
      </w:tr>
      <w:tr w:rsidR="00F7663F" w:rsidRPr="00FD7B26">
        <w:trPr>
          <w:trHeight w:val="200"/>
        </w:trPr>
        <w:tc>
          <w:tcPr>
            <w:tcW w:w="9326" w:type="dxa"/>
            <w:gridSpan w:val="7"/>
            <w:tcBorders>
              <w:top w:val="nil"/>
              <w:left w:val="nil"/>
              <w:bottom w:val="nil"/>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後発医薬品</w:t>
            </w:r>
          </w:p>
        </w:tc>
        <w:tc>
          <w:tcPr>
            <w:tcW w:w="3126" w:type="dxa"/>
            <w:gridSpan w:val="2"/>
            <w:tcBorders>
              <w:top w:val="single" w:sz="4" w:space="0" w:color="auto"/>
              <w:left w:val="nil"/>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先発医薬品</w:t>
            </w: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製品名</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26" w:type="dxa"/>
            <w:gridSpan w:val="2"/>
            <w:tcBorders>
              <w:top w:val="single" w:sz="4" w:space="0" w:color="auto"/>
              <w:left w:val="nil"/>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製造販売会社名</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千寿製薬株式会社</w:t>
            </w:r>
          </w:p>
        </w:tc>
        <w:tc>
          <w:tcPr>
            <w:tcW w:w="3126" w:type="dxa"/>
            <w:gridSpan w:val="2"/>
            <w:tcBorders>
              <w:top w:val="single" w:sz="4" w:space="0" w:color="auto"/>
              <w:left w:val="nil"/>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薬　価</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0.02</w:t>
            </w:r>
            <w:r>
              <w:rPr>
                <w:rFonts w:ascii="ＭＳ Ｐゴシック" w:eastAsia="ＭＳ Ｐゴシック" w:hAnsi="ＭＳ Ｐゴシック" w:cs="ＭＳ Ｐゴシック" w:hint="eastAsia"/>
                <w:sz w:val="20"/>
              </w:rPr>
              <w:t>％</w:t>
            </w:r>
            <w:r w:rsidR="007F4DBF">
              <w:rPr>
                <w:rFonts w:ascii="ＭＳ Ｐゴシック" w:eastAsia="ＭＳ Ｐゴシック" w:hAnsi="ＭＳ Ｐゴシック" w:cs="ＭＳ Ｐゴシック" w:hint="eastAsia"/>
                <w:sz w:val="20"/>
              </w:rPr>
              <w:t xml:space="preserve"> </w:t>
            </w:r>
            <w:bookmarkStart w:id="0" w:name="_GoBack"/>
            <w:bookmarkEnd w:id="0"/>
            <w:r w:rsidRPr="00FD7B26">
              <w:rPr>
                <w:rFonts w:ascii="ＭＳ Ｐゴシック" w:eastAsia="ＭＳ Ｐゴシック" w:hAnsi="ＭＳ Ｐゴシック" w:cs="ＭＳ Ｐゴシック" w:hint="eastAsia"/>
                <w:sz w:val="20"/>
              </w:rPr>
              <w:t xml:space="preserve">1mL　</w:t>
            </w:r>
            <w:r w:rsidR="00646332">
              <w:rPr>
                <w:rFonts w:ascii="ＭＳ Ｐゴシック" w:eastAsia="ＭＳ Ｐゴシック" w:hAnsi="ＭＳ Ｐゴシック" w:cs="ＭＳ Ｐゴシック" w:hint="eastAsia"/>
                <w:sz w:val="20"/>
              </w:rPr>
              <w:t>12.8</w:t>
            </w:r>
            <w:r w:rsidRPr="00667676">
              <w:rPr>
                <w:rFonts w:ascii="ＭＳ Ｐゴシック" w:eastAsia="ＭＳ Ｐゴシック" w:hAnsi="ＭＳ Ｐゴシック" w:cs="ＭＳ Ｐゴシック" w:hint="eastAsia"/>
                <w:sz w:val="20"/>
              </w:rPr>
              <w:t>0</w:t>
            </w:r>
            <w:r w:rsidRPr="00FD7B26">
              <w:rPr>
                <w:rFonts w:ascii="ＭＳ Ｐゴシック" w:eastAsia="ＭＳ Ｐゴシック" w:hAnsi="ＭＳ Ｐゴシック" w:cs="ＭＳ Ｐゴシック" w:hint="eastAsia"/>
                <w:sz w:val="20"/>
              </w:rPr>
              <w:t>円</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11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添加物</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性状（　色　）</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無色澄明</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pH</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3.7　～　5.2</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貯　法</w:t>
            </w:r>
          </w:p>
        </w:tc>
        <w:tc>
          <w:tcPr>
            <w:tcW w:w="3640" w:type="dxa"/>
            <w:gridSpan w:val="4"/>
            <w:tcBorders>
              <w:top w:val="single" w:sz="4" w:space="0" w:color="auto"/>
              <w:left w:val="nil"/>
              <w:bottom w:val="nil"/>
              <w:right w:val="single" w:sz="4" w:space="0" w:color="000000"/>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1.室温保存</w:t>
            </w:r>
            <w:r w:rsidRPr="00FD7B26">
              <w:rPr>
                <w:rFonts w:ascii="ＭＳ Ｐゴシック" w:eastAsia="ＭＳ Ｐゴシック" w:hAnsi="ＭＳ Ｐゴシック" w:cs="ＭＳ Ｐゴシック" w:hint="eastAsia"/>
                <w:sz w:val="20"/>
              </w:rPr>
              <w:br/>
              <w:t>2.外箱開封後は、遮光して保存すること。</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品質再評価</w:t>
            </w:r>
          </w:p>
        </w:tc>
        <w:tc>
          <w:tcPr>
            <w:tcW w:w="6766" w:type="dxa"/>
            <w:gridSpan w:val="6"/>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該当しない。</w:t>
            </w:r>
          </w:p>
        </w:tc>
      </w:tr>
      <w:tr w:rsidR="00F7663F" w:rsidRPr="00FD7B26">
        <w:trPr>
          <w:trHeight w:val="403"/>
        </w:trPr>
        <w:tc>
          <w:tcPr>
            <w:tcW w:w="2560" w:type="dxa"/>
            <w:vMerge w:val="restart"/>
            <w:tcBorders>
              <w:top w:val="single" w:sz="4" w:space="0" w:color="auto"/>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生物学的</w:t>
            </w:r>
            <w:r w:rsidRPr="00FD7B26">
              <w:rPr>
                <w:rFonts w:ascii="ＭＳ Ｐゴシック" w:eastAsia="ＭＳ Ｐゴシック" w:hAnsi="ＭＳ Ｐゴシック" w:cs="ＭＳ Ｐゴシック" w:hint="eastAsia"/>
                <w:sz w:val="20"/>
              </w:rPr>
              <w:br/>
              <w:t>同等性試験</w:t>
            </w:r>
          </w:p>
        </w:tc>
        <w:tc>
          <w:tcPr>
            <w:tcW w:w="6766" w:type="dxa"/>
            <w:gridSpan w:val="6"/>
            <w:tcBorders>
              <w:top w:val="single" w:sz="4" w:space="0" w:color="auto"/>
              <w:left w:val="single" w:sz="4" w:space="0" w:color="auto"/>
              <w:bottom w:val="nil"/>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【薬効薬理】：抗炎症作用</w:t>
            </w:r>
          </w:p>
        </w:tc>
      </w:tr>
      <w:tr w:rsidR="00F7663F" w:rsidRPr="00FD7B26">
        <w:trPr>
          <w:trHeight w:val="1560"/>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top w:val="nil"/>
              <w:left w:val="single" w:sz="4" w:space="0" w:color="auto"/>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（１）ラットのクロトン油誘発結膜炎モデル</w:t>
            </w:r>
            <w:r w:rsidRPr="00FD7B26">
              <w:rPr>
                <w:rFonts w:ascii="ＭＳ Ｐゴシック" w:eastAsia="ＭＳ Ｐゴシック" w:hAnsi="ＭＳ Ｐゴシック" w:cs="ＭＳ Ｐゴシック" w:hint="eastAsia"/>
                <w:sz w:val="22"/>
                <w:szCs w:val="22"/>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val="restart"/>
            <w:tcBorders>
              <w:top w:val="nil"/>
              <w:left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上部眼瞼重量（mg）</w:t>
            </w:r>
          </w:p>
        </w:tc>
        <w:tc>
          <w:tcPr>
            <w:tcW w:w="228" w:type="dxa"/>
            <w:vMerge w:val="restart"/>
            <w:tcBorders>
              <w:top w:val="nil"/>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30.62 ± 3.80</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bottom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標準製剤（点眼液、0.02％）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31.32 ± 4.69</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1814"/>
        </w:trPr>
        <w:tc>
          <w:tcPr>
            <w:tcW w:w="2560" w:type="dxa"/>
            <w:vMerge/>
            <w:tcBorders>
              <w:top w:val="single" w:sz="4" w:space="0" w:color="auto"/>
              <w:left w:val="single" w:sz="4" w:space="0" w:color="auto"/>
              <w:bottom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left w:val="single" w:sz="4" w:space="0" w:color="auto"/>
              <w:bottom w:val="single" w:sz="4" w:space="0" w:color="auto"/>
              <w:right w:val="single" w:sz="4" w:space="0" w:color="auto"/>
            </w:tcBorders>
            <w:shd w:val="clear" w:color="auto" w:fill="auto"/>
            <w:vAlign w:val="center"/>
          </w:tcPr>
          <w:p w:rsidR="00F7663F" w:rsidRDefault="00F7663F">
            <w:pPr>
              <w:widowControl/>
              <w:jc w:val="righ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（平均値±標準偏差，ｎ＝10）</w:t>
            </w: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Pr="00FD7B26" w:rsidRDefault="00F7663F">
            <w:pPr>
              <w:widowControl/>
              <w:jc w:val="right"/>
              <w:rPr>
                <w:rFonts w:ascii="ＭＳ Ｐゴシック" w:eastAsia="ＭＳ Ｐゴシック" w:hAnsi="ＭＳ Ｐゴシック" w:cs="ＭＳ Ｐゴシック"/>
                <w:sz w:val="20"/>
              </w:rPr>
            </w:pPr>
          </w:p>
        </w:tc>
      </w:tr>
      <w:tr w:rsidR="00F7663F" w:rsidRPr="00FD7B26">
        <w:trPr>
          <w:trHeight w:val="403"/>
        </w:trPr>
        <w:tc>
          <w:tcPr>
            <w:tcW w:w="2560" w:type="dxa"/>
            <w:vMerge w:val="restart"/>
            <w:tcBorders>
              <w:top w:val="single" w:sz="4" w:space="0" w:color="auto"/>
              <w:left w:val="single" w:sz="4" w:space="0" w:color="auto"/>
              <w:right w:val="single" w:sz="4" w:space="0" w:color="auto"/>
            </w:tcBorders>
            <w:shd w:val="clear" w:color="auto" w:fill="auto"/>
            <w:vAlign w:val="center"/>
          </w:tcPr>
          <w:p w:rsidR="00F7663F"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lastRenderedPageBreak/>
              <w:t>生物学的</w:t>
            </w:r>
            <w:r w:rsidRPr="00FD7B26">
              <w:rPr>
                <w:rFonts w:ascii="ＭＳ Ｐゴシック" w:eastAsia="ＭＳ Ｐゴシック" w:hAnsi="ＭＳ Ｐゴシック" w:cs="ＭＳ Ｐゴシック" w:hint="eastAsia"/>
                <w:sz w:val="20"/>
              </w:rPr>
              <w:br w:type="page"/>
            </w:r>
          </w:p>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同等性試験</w:t>
            </w:r>
          </w:p>
        </w:tc>
        <w:tc>
          <w:tcPr>
            <w:tcW w:w="6766" w:type="dxa"/>
            <w:gridSpan w:val="6"/>
            <w:tcBorders>
              <w:top w:val="single" w:sz="4" w:space="0" w:color="auto"/>
              <w:left w:val="single" w:sz="4" w:space="0" w:color="auto"/>
              <w:bottom w:val="nil"/>
              <w:right w:val="single" w:sz="4" w:space="0" w:color="auto"/>
            </w:tcBorders>
            <w:shd w:val="clear" w:color="auto" w:fill="auto"/>
            <w:noWrap/>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2"/>
                <w:szCs w:val="22"/>
              </w:rPr>
              <w:t>（２）ウサギの牛血清アルブミン誘発ブドウ膜炎モデル</w:t>
            </w:r>
            <w:r w:rsidRPr="00FD7B26">
              <w:rPr>
                <w:rFonts w:ascii="ＭＳ Ｐゴシック" w:eastAsia="ＭＳ Ｐゴシック" w:hAnsi="ＭＳ Ｐゴシック" w:cs="ＭＳ Ｐゴシック" w:hint="eastAsia"/>
                <w:sz w:val="22"/>
                <w:szCs w:val="22"/>
              </w:rPr>
              <w:b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15、16、17日目の合計点数の平均値（表１）及び30日目の合計点数（表２）をｔ検定にて統計解析を行った。いずれの結果においても、本剤と標準製剤間に有意な差は認められず、両剤の生物学的同等性が確認された。</w:t>
            </w:r>
          </w:p>
        </w:tc>
      </w:tr>
      <w:tr w:rsidR="00F7663F" w:rsidRPr="00FD7B26">
        <w:trPr>
          <w:trHeight w:val="403"/>
        </w:trPr>
        <w:tc>
          <w:tcPr>
            <w:tcW w:w="2560"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422" w:type="dxa"/>
            <w:gridSpan w:val="3"/>
            <w:tcBorders>
              <w:top w:val="nil"/>
              <w:left w:val="single" w:sz="4" w:space="0" w:color="auto"/>
              <w:bottom w:val="nil"/>
              <w:right w:val="nil"/>
            </w:tcBorders>
            <w:shd w:val="clear" w:color="auto" w:fill="auto"/>
            <w:noWrap/>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（表１）</w:t>
            </w:r>
          </w:p>
        </w:tc>
        <w:tc>
          <w:tcPr>
            <w:tcW w:w="3344" w:type="dxa"/>
            <w:gridSpan w:val="3"/>
            <w:tcBorders>
              <w:top w:val="nil"/>
              <w:left w:val="nil"/>
              <w:bottom w:val="nil"/>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F7663F" w:rsidRDefault="00F7663F">
            <w:pPr>
              <w:widowControl/>
              <w:jc w:val="center"/>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15、16、17日目の合計点数</w:t>
            </w:r>
          </w:p>
          <w:p w:rsidR="00F7663F" w:rsidRPr="00FD7B26" w:rsidRDefault="00F7663F">
            <w:pPr>
              <w:widowControl/>
              <w:jc w:val="center"/>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の平均値</w:t>
            </w:r>
          </w:p>
        </w:tc>
        <w:tc>
          <w:tcPr>
            <w:tcW w:w="228" w:type="dxa"/>
            <w:vMerge w:val="restart"/>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color w:val="000000"/>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4.0 ± 3.5</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標準製剤（点眼液、0.02％）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5.2 ± 2.6</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top w:val="nil"/>
              <w:left w:val="single" w:sz="4" w:space="0" w:color="auto"/>
              <w:bottom w:val="nil"/>
              <w:right w:val="single" w:sz="4" w:space="0" w:color="auto"/>
            </w:tcBorders>
            <w:shd w:val="clear" w:color="auto" w:fill="auto"/>
            <w:noWrap/>
            <w:vAlign w:val="center"/>
          </w:tcPr>
          <w:p w:rsidR="00F7663F" w:rsidRPr="00FD7B26" w:rsidRDefault="00F7663F">
            <w:pPr>
              <w:widowControl/>
              <w:jc w:val="right"/>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（平均値±標準偏差，ｎ＝5）</w:t>
            </w: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3422" w:type="dxa"/>
            <w:gridSpan w:val="3"/>
            <w:tcBorders>
              <w:top w:val="nil"/>
              <w:left w:val="single" w:sz="4" w:space="0" w:color="auto"/>
              <w:bottom w:val="nil"/>
              <w:right w:val="nil"/>
            </w:tcBorders>
            <w:shd w:val="clear" w:color="auto" w:fill="auto"/>
            <w:noWrap/>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（表２）</w:t>
            </w:r>
          </w:p>
        </w:tc>
        <w:tc>
          <w:tcPr>
            <w:tcW w:w="3344" w:type="dxa"/>
            <w:gridSpan w:val="3"/>
            <w:tcBorders>
              <w:top w:val="nil"/>
              <w:left w:val="nil"/>
              <w:bottom w:val="nil"/>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30日目の合計点数</w:t>
            </w:r>
          </w:p>
        </w:tc>
        <w:tc>
          <w:tcPr>
            <w:tcW w:w="228" w:type="dxa"/>
            <w:vMerge w:val="restart"/>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6.7 ± 6.7</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標準製剤（点眼液、0.02％）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7.5 ± 5.2</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bottom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top w:val="nil"/>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right"/>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（平均値±標準偏差，ｎ＝5）</w:t>
            </w:r>
          </w:p>
        </w:tc>
      </w:tr>
      <w:tr w:rsidR="00F7663F" w:rsidRPr="00FD7B26">
        <w:trPr>
          <w:trHeight w:val="390"/>
        </w:trPr>
        <w:tc>
          <w:tcPr>
            <w:tcW w:w="9326" w:type="dxa"/>
            <w:gridSpan w:val="7"/>
            <w:tcBorders>
              <w:top w:val="single" w:sz="4" w:space="0" w:color="auto"/>
              <w:left w:val="single" w:sz="4" w:space="0" w:color="auto"/>
              <w:bottom w:val="single" w:sz="4" w:space="0" w:color="auto"/>
              <w:right w:val="nil"/>
            </w:tcBorders>
            <w:shd w:val="clear" w:color="auto" w:fill="auto"/>
            <w:noWrap/>
            <w:vAlign w:val="center"/>
          </w:tcPr>
          <w:p w:rsidR="00F7663F" w:rsidRPr="00FD7B26" w:rsidRDefault="00F7663F">
            <w:pPr>
              <w:widowControl/>
              <w:jc w:val="center"/>
              <w:rPr>
                <w:rFonts w:eastAsia="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113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備　考</w:t>
            </w:r>
          </w:p>
        </w:tc>
        <w:tc>
          <w:tcPr>
            <w:tcW w:w="6766" w:type="dxa"/>
            <w:gridSpan w:val="6"/>
            <w:tcBorders>
              <w:top w:val="single" w:sz="4" w:space="0" w:color="auto"/>
              <w:left w:val="nil"/>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240"/>
        </w:trPr>
        <w:tc>
          <w:tcPr>
            <w:tcW w:w="9326" w:type="dxa"/>
            <w:gridSpan w:val="7"/>
            <w:tcBorders>
              <w:top w:val="nil"/>
              <w:left w:val="nil"/>
              <w:bottom w:val="nil"/>
              <w:right w:val="nil"/>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1134"/>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保険薬局名・連絡先等</w:t>
            </w:r>
          </w:p>
        </w:tc>
        <w:tc>
          <w:tcPr>
            <w:tcW w:w="6766" w:type="dxa"/>
            <w:gridSpan w:val="6"/>
            <w:tcBorders>
              <w:top w:val="single" w:sz="4" w:space="0" w:color="auto"/>
              <w:left w:val="nil"/>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bl>
    <w:p w:rsidR="00F7663F" w:rsidRDefault="00F7663F"/>
    <w:p w:rsidR="00F7663F" w:rsidRPr="00296EB6" w:rsidRDefault="000F1637" w:rsidP="00FA6F1D">
      <w:pPr>
        <w:tabs>
          <w:tab w:val="left" w:pos="7380"/>
        </w:tabs>
        <w:ind w:right="-2"/>
        <w:jc w:val="right"/>
        <w:rPr>
          <w:rFonts w:ascii="ＭＳ Ｐゴシック" w:eastAsia="ＭＳ Ｐゴシック" w:hAnsi="ＭＳ Ｐゴシック"/>
          <w:sz w:val="22"/>
          <w:szCs w:val="22"/>
        </w:rPr>
      </w:pPr>
      <w:r w:rsidRPr="000F1637">
        <w:rPr>
          <w:rFonts w:ascii="ＭＳ Ｐゴシック" w:eastAsia="ＭＳ Ｐゴシック" w:hAnsi="ＭＳ Ｐゴシック" w:hint="eastAsia"/>
          <w:sz w:val="22"/>
          <w:szCs w:val="22"/>
        </w:rPr>
        <w:t>202</w:t>
      </w:r>
      <w:r w:rsidR="00452E84">
        <w:rPr>
          <w:rFonts w:ascii="ＭＳ Ｐゴシック" w:eastAsia="ＭＳ Ｐゴシック" w:hAnsi="ＭＳ Ｐゴシック" w:hint="eastAsia"/>
          <w:sz w:val="22"/>
          <w:szCs w:val="22"/>
        </w:rPr>
        <w:t>1</w:t>
      </w:r>
      <w:r w:rsidRPr="000F1637">
        <w:rPr>
          <w:rFonts w:ascii="ＭＳ Ｐゴシック" w:eastAsia="ＭＳ Ｐゴシック" w:hAnsi="ＭＳ Ｐゴシック" w:hint="eastAsia"/>
          <w:sz w:val="22"/>
          <w:szCs w:val="22"/>
        </w:rPr>
        <w:t>年4月</w:t>
      </w:r>
    </w:p>
    <w:sectPr w:rsidR="00F7663F" w:rsidRPr="00296EB6" w:rsidSect="00FA6F1D">
      <w:headerReference w:type="default" r:id="rId6"/>
      <w:footerReference w:type="default" r:id="rId7"/>
      <w:pgSz w:w="11906" w:h="16838" w:code="9"/>
      <w:pgMar w:top="1418" w:right="1418"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A0" w:rsidRDefault="002A19A0">
      <w:r>
        <w:separator/>
      </w:r>
    </w:p>
  </w:endnote>
  <w:endnote w:type="continuationSeparator" w:id="0">
    <w:p w:rsidR="002A19A0" w:rsidRDefault="002A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3F" w:rsidRDefault="00F7663F">
    <w:pPr>
      <w:pStyle w:val="a4"/>
      <w:jc w:val="center"/>
    </w:pPr>
    <w:r>
      <w:rPr>
        <w:rStyle w:val="a5"/>
      </w:rPr>
      <w:fldChar w:fldCharType="begin"/>
    </w:r>
    <w:r>
      <w:rPr>
        <w:rStyle w:val="a5"/>
      </w:rPr>
      <w:instrText xml:space="preserve"> PAGE </w:instrText>
    </w:r>
    <w:r>
      <w:rPr>
        <w:rStyle w:val="a5"/>
      </w:rPr>
      <w:fldChar w:fldCharType="separate"/>
    </w:r>
    <w:r w:rsidR="007F4DBF">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7F4DBF">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A0" w:rsidRDefault="002A19A0">
      <w:r>
        <w:separator/>
      </w:r>
    </w:p>
  </w:footnote>
  <w:footnote w:type="continuationSeparator" w:id="0">
    <w:p w:rsidR="002A19A0" w:rsidRDefault="002A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3F" w:rsidRPr="00296EB6" w:rsidRDefault="00F7663F">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02％</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6B"/>
    <w:rsid w:val="00041797"/>
    <w:rsid w:val="000F1637"/>
    <w:rsid w:val="001849B3"/>
    <w:rsid w:val="001D6890"/>
    <w:rsid w:val="002A19A0"/>
    <w:rsid w:val="00452E84"/>
    <w:rsid w:val="00646332"/>
    <w:rsid w:val="00667676"/>
    <w:rsid w:val="006D7E6B"/>
    <w:rsid w:val="007F4DBF"/>
    <w:rsid w:val="00A148A5"/>
    <w:rsid w:val="00B0117F"/>
    <w:rsid w:val="00F7663F"/>
    <w:rsid w:val="00FA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B4AFA4"/>
  <w15:docId w15:val="{015DBEEE-F504-4FC8-BD13-487FBAF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6</cp:revision>
  <cp:lastPrinted>2008-04-09T03:18:00Z</cp:lastPrinted>
  <dcterms:created xsi:type="dcterms:W3CDTF">2019-08-20T01:51:00Z</dcterms:created>
  <dcterms:modified xsi:type="dcterms:W3CDTF">2021-03-09T06:47:00Z</dcterms:modified>
</cp:coreProperties>
</file>